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/>
        <w:spacing w:before="0" w:beforeAutospacing="0" w:after="0" w:afterAutospacing="0" w:line="580" w:lineRule="exact"/>
        <w:ind w:right="0"/>
        <w:jc w:val="both"/>
        <w:rPr>
          <w:rFonts w:hint="default" w:ascii="仿宋" w:hAnsi="仿宋" w:eastAsia="仿宋" w:cs="仿宋"/>
          <w:b/>
          <w:bCs/>
          <w:kern w:val="0"/>
          <w:sz w:val="30"/>
          <w:szCs w:val="30"/>
        </w:rPr>
      </w:pPr>
      <w:r>
        <w:rPr>
          <w:rFonts w:hint="default" w:ascii="仿宋" w:hAnsi="仿宋" w:eastAsia="仿宋" w:cs="仿宋"/>
          <w:b/>
          <w:bCs/>
          <w:kern w:val="0"/>
          <w:sz w:val="30"/>
          <w:szCs w:val="30"/>
          <w:lang w:val="en-US" w:eastAsia="zh-CN" w:bidi="ar"/>
        </w:rPr>
        <w:t>附件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shd w:val="clear"/>
        <w:spacing w:before="0" w:beforeAutospacing="0" w:after="0" w:afterAutospacing="0" w:line="58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44"/>
          <w:szCs w:val="44"/>
          <w:lang w:val="en-US" w:eastAsia="zh-CN" w:bidi="ar"/>
        </w:rPr>
        <w:t>招聘岗位表</w:t>
      </w:r>
    </w:p>
    <w:p>
      <w:pPr>
        <w:keepNext w:val="0"/>
        <w:keepLines w:val="0"/>
        <w:widowControl w:val="0"/>
        <w:suppressLineNumbers w:val="0"/>
        <w:shd w:val="clear"/>
        <w:spacing w:before="0" w:beforeAutospacing="0" w:after="0" w:afterAutospacing="0" w:line="58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b/>
          <w:bCs w:val="0"/>
          <w:kern w:val="0"/>
          <w:sz w:val="44"/>
          <w:szCs w:val="44"/>
          <w:lang w:val="en-US" w:eastAsia="zh-CN" w:bidi="ar"/>
        </w:rPr>
      </w:pPr>
    </w:p>
    <w:tbl>
      <w:tblPr>
        <w:tblStyle w:val="2"/>
        <w:tblW w:w="90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534"/>
        <w:gridCol w:w="1770"/>
        <w:gridCol w:w="1983"/>
        <w:gridCol w:w="22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59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招聘岗位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学历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薪酬</w:t>
            </w:r>
          </w:p>
          <w:p>
            <w:pPr>
              <w:spacing w:line="46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待遇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所需专业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其他要求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  <w:jc w:val="center"/>
        </w:trPr>
        <w:tc>
          <w:tcPr>
            <w:tcW w:w="15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  <w:lang w:val="en-US" w:eastAsia="zh-CN"/>
              </w:rPr>
              <w:t>中小学教师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  <w:lang w:val="en-US" w:eastAsia="zh-CN"/>
              </w:rPr>
              <w:t>本科及以上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  <w:lang w:val="en-US" w:eastAsia="zh-CN"/>
              </w:rPr>
              <w:t>参照在职在编教师执行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  <w:lang w:val="en-US" w:eastAsia="zh-CN"/>
              </w:rPr>
              <w:t>不限专业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  <w:lang w:val="en-US" w:eastAsia="zh-CN"/>
              </w:rPr>
              <w:t>报考语文教师普通话达到二级甲等及以上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F9F6E6"/>
    <w:rsid w:val="E7F9F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2025-03-13T16:04:00Z</dcterms:created>
  <dc:creator>余宏飞</dc:creator>
  <cp:lastModifiedBy>余宏飞</cp:lastModifiedBy>
  <dcterms:modified xsi:type="dcterms:W3CDTF">2025-03-13T16:04:44Z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AC29CA156B6AC8CC9291D26722BBFB62_41</vt:lpwstr>
  </property>
</Properties>
</file>