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5D4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资产转让合同</w:t>
      </w:r>
    </w:p>
    <w:p w14:paraId="27A7E6B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p>
    <w:p w14:paraId="0E5D42E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转让方</w:t>
      </w:r>
      <w:r>
        <w:rPr>
          <w:rFonts w:hint="eastAsia" w:ascii="宋体" w:hAnsi="宋体" w:eastAsia="宋体" w:cs="宋体"/>
          <w:sz w:val="24"/>
          <w:szCs w:val="24"/>
          <w:lang w:eastAsia="zh-CN"/>
        </w:rPr>
        <w:t>（</w:t>
      </w:r>
      <w:r>
        <w:rPr>
          <w:rFonts w:hint="eastAsia" w:ascii="宋体" w:hAnsi="宋体" w:eastAsia="宋体" w:cs="宋体"/>
          <w:sz w:val="24"/>
          <w:szCs w:val="24"/>
        </w:rPr>
        <w:t>甲方</w:t>
      </w:r>
      <w:r>
        <w:rPr>
          <w:rFonts w:hint="eastAsia" w:ascii="宋体" w:hAnsi="宋体" w:eastAsia="宋体" w:cs="宋体"/>
          <w:sz w:val="24"/>
          <w:szCs w:val="24"/>
          <w:lang w:eastAsia="zh-CN"/>
        </w:rPr>
        <w:t>）：</w:t>
      </w:r>
      <w:r>
        <w:rPr>
          <w:rFonts w:hint="eastAsia" w:ascii="宋体" w:hAnsi="宋体" w:eastAsia="宋体" w:cs="宋体"/>
          <w:sz w:val="24"/>
          <w:szCs w:val="24"/>
        </w:rPr>
        <w:t>合肥维尔健医学检验实验室有限公司</w:t>
      </w:r>
    </w:p>
    <w:p w14:paraId="2B07D98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受让方</w:t>
      </w:r>
      <w:r>
        <w:rPr>
          <w:rFonts w:hint="eastAsia" w:ascii="宋体" w:hAnsi="宋体" w:eastAsia="宋体" w:cs="宋体"/>
          <w:sz w:val="24"/>
          <w:szCs w:val="24"/>
          <w:lang w:eastAsia="zh-CN"/>
        </w:rPr>
        <w:t>（</w:t>
      </w:r>
      <w:r>
        <w:rPr>
          <w:rFonts w:hint="eastAsia" w:ascii="宋体" w:hAnsi="宋体" w:eastAsia="宋体" w:cs="宋体"/>
          <w:sz w:val="24"/>
          <w:szCs w:val="24"/>
        </w:rPr>
        <w:t>乙方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XXXXX</w:t>
      </w:r>
      <w:r>
        <w:rPr>
          <w:rFonts w:hint="eastAsia" w:ascii="宋体" w:hAnsi="宋体" w:eastAsia="宋体" w:cs="宋体"/>
          <w:sz w:val="24"/>
          <w:szCs w:val="24"/>
        </w:rPr>
        <w:t>有限公司</w:t>
      </w:r>
    </w:p>
    <w:p w14:paraId="27B5D49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p>
    <w:p w14:paraId="2443040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根据《中华人民共和国民法典》等相关法律、法规规定，甲、乙双方遵循自愿、公平、诚实守信原则，经友好协商，签订本资产</w:t>
      </w:r>
      <w:r>
        <w:rPr>
          <w:rFonts w:hint="eastAsia" w:ascii="宋体" w:hAnsi="宋体" w:eastAsia="宋体" w:cs="宋体"/>
          <w:sz w:val="24"/>
          <w:szCs w:val="24"/>
          <w:lang w:eastAsia="zh-CN"/>
        </w:rPr>
        <w:t>转让</w:t>
      </w:r>
      <w:r>
        <w:rPr>
          <w:rFonts w:hint="eastAsia" w:ascii="宋体" w:hAnsi="宋体" w:eastAsia="宋体" w:cs="宋体"/>
          <w:sz w:val="24"/>
          <w:szCs w:val="24"/>
        </w:rPr>
        <w:t>合同</w:t>
      </w:r>
      <w:r>
        <w:rPr>
          <w:rFonts w:hint="eastAsia" w:ascii="宋体" w:hAnsi="宋体" w:eastAsia="宋体" w:cs="宋体"/>
          <w:sz w:val="24"/>
          <w:szCs w:val="24"/>
          <w:lang w:eastAsia="zh-CN"/>
        </w:rPr>
        <w:t>（</w:t>
      </w:r>
      <w:r>
        <w:rPr>
          <w:rFonts w:hint="eastAsia" w:ascii="宋体" w:hAnsi="宋体" w:eastAsia="宋体" w:cs="宋体"/>
          <w:sz w:val="24"/>
          <w:szCs w:val="24"/>
        </w:rPr>
        <w:t>以下简称“合同”</w:t>
      </w:r>
      <w:r>
        <w:rPr>
          <w:rFonts w:hint="eastAsia" w:ascii="宋体" w:hAnsi="宋体" w:eastAsia="宋体" w:cs="宋体"/>
          <w:sz w:val="24"/>
          <w:szCs w:val="24"/>
          <w:lang w:eastAsia="zh-CN"/>
        </w:rPr>
        <w:t>）</w:t>
      </w:r>
      <w:r>
        <w:rPr>
          <w:rFonts w:hint="eastAsia" w:ascii="宋体" w:hAnsi="宋体" w:eastAsia="宋体" w:cs="宋体"/>
          <w:sz w:val="24"/>
          <w:szCs w:val="24"/>
        </w:rPr>
        <w:t>如下：</w:t>
      </w:r>
    </w:p>
    <w:p w14:paraId="5D0C09B8">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第一条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转让标的</w:t>
      </w:r>
    </w:p>
    <w:p w14:paraId="3EEE7F5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本次转让标的为</w:t>
      </w:r>
      <w:r>
        <w:rPr>
          <w:rFonts w:hint="eastAsia" w:ascii="宋体" w:hAnsi="宋体" w:eastAsia="宋体" w:cs="宋体"/>
          <w:sz w:val="24"/>
          <w:szCs w:val="24"/>
          <w:lang w:val="en-US" w:eastAsia="zh-CN"/>
        </w:rPr>
        <w:t>合肥市包河经济开发区重庆路与兰州路交口中关村协同创新智汇园B1栋1层医学检验实验室装修拆除等资产拆除转让，主要包括装修拆除后资产以及装修复原、垃圾清运、医疗设备物资搬运等，</w:t>
      </w:r>
      <w:r>
        <w:rPr>
          <w:rFonts w:hint="eastAsia" w:ascii="宋体" w:hAnsi="宋体" w:eastAsia="宋体" w:cs="宋体"/>
          <w:sz w:val="24"/>
          <w:szCs w:val="24"/>
          <w:highlight w:val="none"/>
        </w:rPr>
        <w:t>具体范围以资产评估内容为限（场地内非转让物资</w:t>
      </w:r>
      <w:r>
        <w:rPr>
          <w:rFonts w:hint="eastAsia" w:ascii="宋体" w:hAnsi="宋体" w:eastAsia="宋体" w:cs="宋体"/>
          <w:sz w:val="24"/>
          <w:szCs w:val="24"/>
          <w:highlight w:val="none"/>
          <w:lang w:val="en-US" w:eastAsia="zh-CN"/>
        </w:rPr>
        <w:t>由乙方</w:t>
      </w:r>
      <w:r>
        <w:rPr>
          <w:rFonts w:hint="eastAsia" w:ascii="宋体" w:hAnsi="宋体" w:eastAsia="宋体" w:cs="宋体"/>
          <w:sz w:val="24"/>
          <w:szCs w:val="24"/>
          <w:highlight w:val="none"/>
        </w:rPr>
        <w:t>搬运</w:t>
      </w:r>
      <w:r>
        <w:rPr>
          <w:rFonts w:hint="eastAsia" w:ascii="宋体" w:hAnsi="宋体" w:eastAsia="宋体" w:cs="宋体"/>
          <w:sz w:val="24"/>
          <w:szCs w:val="24"/>
          <w:highlight w:val="none"/>
          <w:lang w:val="en-US" w:eastAsia="zh-CN"/>
        </w:rPr>
        <w:t>至</w:t>
      </w:r>
      <w:r>
        <w:rPr>
          <w:rFonts w:hint="eastAsia" w:ascii="宋体" w:hAnsi="宋体" w:eastAsia="宋体" w:cs="宋体"/>
          <w:sz w:val="24"/>
          <w:szCs w:val="24"/>
          <w:highlight w:val="none"/>
        </w:rPr>
        <w:t>甲方指定地点）。转让标的详细情况见安徽华腾资产评估事务所（普通合伙）出具了华腾评字[2025]第016号《评估咨询报告》。</w:t>
      </w:r>
    </w:p>
    <w:p w14:paraId="4554613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第二条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甲方的声明、保证和承诺</w:t>
      </w:r>
    </w:p>
    <w:p w14:paraId="332C83A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一</w:t>
      </w:r>
      <w:r>
        <w:rPr>
          <w:rFonts w:hint="eastAsia" w:ascii="宋体" w:hAnsi="宋体" w:eastAsia="宋体" w:cs="宋体"/>
          <w:sz w:val="24"/>
          <w:szCs w:val="24"/>
          <w:lang w:eastAsia="zh-CN"/>
        </w:rPr>
        <w:t>）</w:t>
      </w:r>
      <w:r>
        <w:rPr>
          <w:rFonts w:hint="eastAsia" w:ascii="宋体" w:hAnsi="宋体" w:eastAsia="宋体" w:cs="宋体"/>
          <w:sz w:val="24"/>
          <w:szCs w:val="24"/>
        </w:rPr>
        <w:t>对转让标的拥有有效的处分权；</w:t>
      </w:r>
    </w:p>
    <w:p w14:paraId="71AE689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二</w:t>
      </w:r>
      <w:r>
        <w:rPr>
          <w:rFonts w:hint="eastAsia" w:ascii="宋体" w:hAnsi="宋体" w:eastAsia="宋体" w:cs="宋体"/>
          <w:sz w:val="24"/>
          <w:szCs w:val="24"/>
          <w:lang w:eastAsia="zh-CN"/>
        </w:rPr>
        <w:t>）</w:t>
      </w:r>
      <w:r>
        <w:rPr>
          <w:rFonts w:hint="eastAsia" w:ascii="宋体" w:hAnsi="宋体" w:eastAsia="宋体" w:cs="宋体"/>
          <w:sz w:val="24"/>
          <w:szCs w:val="24"/>
        </w:rPr>
        <w:t>为签订本合同之目的向乙方提交的各项证明文件及资料均为真实、完整的；</w:t>
      </w:r>
    </w:p>
    <w:p w14:paraId="7580D5B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三</w:t>
      </w:r>
      <w:r>
        <w:rPr>
          <w:rFonts w:hint="eastAsia" w:ascii="宋体" w:hAnsi="宋体" w:eastAsia="宋体" w:cs="宋体"/>
          <w:sz w:val="24"/>
          <w:szCs w:val="24"/>
          <w:lang w:eastAsia="zh-CN"/>
        </w:rPr>
        <w:t>）</w:t>
      </w:r>
      <w:r>
        <w:rPr>
          <w:rFonts w:hint="eastAsia" w:ascii="宋体" w:hAnsi="宋体" w:eastAsia="宋体" w:cs="宋体"/>
          <w:sz w:val="24"/>
          <w:szCs w:val="24"/>
        </w:rPr>
        <w:t>签订本合同所需的包括但不限于授权、审批、公司内部决策等在内的一切批准手续均已取得，本合同成立的前提及先决条件均已满足；</w:t>
      </w:r>
    </w:p>
    <w:p w14:paraId="3C8B9DD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四</w:t>
      </w:r>
      <w:r>
        <w:rPr>
          <w:rFonts w:hint="eastAsia" w:ascii="宋体" w:hAnsi="宋体" w:eastAsia="宋体" w:cs="宋体"/>
          <w:sz w:val="24"/>
          <w:szCs w:val="24"/>
          <w:lang w:eastAsia="zh-CN"/>
        </w:rPr>
        <w:t>）</w:t>
      </w:r>
      <w:r>
        <w:rPr>
          <w:rFonts w:hint="eastAsia" w:ascii="宋体" w:hAnsi="宋体" w:eastAsia="宋体" w:cs="宋体"/>
          <w:sz w:val="24"/>
          <w:szCs w:val="24"/>
        </w:rPr>
        <w:t>本合同的签署与履行没有</w:t>
      </w:r>
      <w:r>
        <w:rPr>
          <w:rFonts w:hint="eastAsia" w:ascii="宋体" w:hAnsi="宋体" w:eastAsia="宋体" w:cs="宋体"/>
          <w:sz w:val="24"/>
          <w:szCs w:val="24"/>
          <w:lang w:eastAsia="zh-CN"/>
        </w:rPr>
        <w:t>违反</w:t>
      </w:r>
      <w:r>
        <w:rPr>
          <w:rFonts w:hint="eastAsia" w:ascii="宋体" w:hAnsi="宋体" w:eastAsia="宋体" w:cs="宋体"/>
          <w:sz w:val="24"/>
          <w:szCs w:val="24"/>
        </w:rPr>
        <w:t>甲方已签署的合同、协议及所有法律文件；</w:t>
      </w:r>
    </w:p>
    <w:p w14:paraId="4ADAF57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五</w:t>
      </w:r>
      <w:r>
        <w:rPr>
          <w:rFonts w:hint="eastAsia" w:ascii="宋体" w:hAnsi="宋体" w:eastAsia="宋体" w:cs="宋体"/>
          <w:sz w:val="24"/>
          <w:szCs w:val="24"/>
          <w:lang w:eastAsia="zh-CN"/>
        </w:rPr>
        <w:t>）</w:t>
      </w:r>
      <w:r>
        <w:rPr>
          <w:rFonts w:hint="eastAsia" w:ascii="宋体" w:hAnsi="宋体" w:eastAsia="宋体" w:cs="宋体"/>
          <w:sz w:val="24"/>
          <w:szCs w:val="24"/>
        </w:rPr>
        <w:t>给予一切合理及必要的协助，以完成本合同项下转让标的所需的有关政府主管部门的批准和变更。</w:t>
      </w:r>
    </w:p>
    <w:p w14:paraId="42A0FC6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第三条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乙方的声明、保证和承诺</w:t>
      </w:r>
    </w:p>
    <w:p w14:paraId="1952501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一</w:t>
      </w:r>
      <w:r>
        <w:rPr>
          <w:rFonts w:hint="eastAsia" w:ascii="宋体" w:hAnsi="宋体" w:eastAsia="宋体" w:cs="宋体"/>
          <w:sz w:val="24"/>
          <w:szCs w:val="24"/>
          <w:lang w:eastAsia="zh-CN"/>
        </w:rPr>
        <w:t>）</w:t>
      </w:r>
      <w:r>
        <w:rPr>
          <w:rFonts w:hint="eastAsia" w:ascii="宋体" w:hAnsi="宋体" w:eastAsia="宋体" w:cs="宋体"/>
          <w:sz w:val="24"/>
          <w:szCs w:val="24"/>
        </w:rPr>
        <w:t>具有签订和履行本合同的能力；</w:t>
      </w:r>
    </w:p>
    <w:p w14:paraId="71A5C99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二</w:t>
      </w:r>
      <w:r>
        <w:rPr>
          <w:rFonts w:hint="eastAsia" w:ascii="宋体" w:hAnsi="宋体" w:eastAsia="宋体" w:cs="宋体"/>
          <w:sz w:val="24"/>
          <w:szCs w:val="24"/>
          <w:lang w:eastAsia="zh-CN"/>
        </w:rPr>
        <w:t>）</w:t>
      </w:r>
      <w:r>
        <w:rPr>
          <w:rFonts w:hint="eastAsia" w:ascii="宋体" w:hAnsi="宋体" w:eastAsia="宋体" w:cs="宋体"/>
          <w:sz w:val="24"/>
          <w:szCs w:val="24"/>
        </w:rPr>
        <w:t>签订本合同所需的各项授权、审批，以及内部决策等在内的一切批准手续均已合法有效取得。</w:t>
      </w:r>
    </w:p>
    <w:p w14:paraId="18C38B8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第四条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转让价格及价款支付方式</w:t>
      </w:r>
    </w:p>
    <w:p w14:paraId="4C26210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lang w:eastAsia="zh-CN"/>
        </w:rPr>
        <w:t>（</w:t>
      </w:r>
      <w:r>
        <w:rPr>
          <w:rFonts w:hint="eastAsia" w:ascii="宋体" w:hAnsi="宋体" w:eastAsia="宋体" w:cs="宋体"/>
          <w:sz w:val="24"/>
          <w:szCs w:val="24"/>
        </w:rPr>
        <w:t>一</w:t>
      </w:r>
      <w:r>
        <w:rPr>
          <w:rFonts w:hint="eastAsia" w:ascii="宋体" w:hAnsi="宋体" w:eastAsia="宋体" w:cs="宋体"/>
          <w:sz w:val="24"/>
          <w:szCs w:val="24"/>
          <w:lang w:eastAsia="zh-CN"/>
        </w:rPr>
        <w:t>）</w:t>
      </w:r>
      <w:r>
        <w:rPr>
          <w:rFonts w:hint="eastAsia" w:ascii="宋体" w:hAnsi="宋体" w:eastAsia="宋体" w:cs="宋体"/>
          <w:sz w:val="24"/>
          <w:szCs w:val="24"/>
          <w:highlight w:val="none"/>
        </w:rPr>
        <w:t>转让价格：</w:t>
      </w:r>
    </w:p>
    <w:p w14:paraId="15378B4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甲方将转让标的以人民币</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元（</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，以下简称“转让价款”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转让给乙方。</w:t>
      </w:r>
    </w:p>
    <w:p w14:paraId="7F733D2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二</w:t>
      </w:r>
      <w:r>
        <w:rPr>
          <w:rFonts w:hint="eastAsia" w:ascii="宋体" w:hAnsi="宋体" w:eastAsia="宋体" w:cs="宋体"/>
          <w:sz w:val="24"/>
          <w:szCs w:val="24"/>
          <w:lang w:eastAsia="zh-CN"/>
        </w:rPr>
        <w:t>）</w:t>
      </w:r>
      <w:r>
        <w:rPr>
          <w:rFonts w:hint="eastAsia" w:ascii="宋体" w:hAnsi="宋体" w:eastAsia="宋体" w:cs="宋体"/>
          <w:sz w:val="24"/>
          <w:szCs w:val="24"/>
        </w:rPr>
        <w:t>价款支付方式：</w:t>
      </w:r>
    </w:p>
    <w:p w14:paraId="352AA00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自《资产转让合同》签订之日起5个工作日</w:t>
      </w:r>
      <w:r>
        <w:rPr>
          <w:rFonts w:hint="eastAsia" w:ascii="宋体" w:hAnsi="宋体" w:eastAsia="宋体" w:cs="宋体"/>
          <w:sz w:val="24"/>
          <w:szCs w:val="24"/>
          <w:highlight w:val="none"/>
        </w:rPr>
        <w:t>内</w:t>
      </w:r>
      <w:r>
        <w:rPr>
          <w:rFonts w:hint="eastAsia" w:ascii="宋体" w:hAnsi="宋体" w:eastAsia="宋体" w:cs="宋体"/>
          <w:sz w:val="24"/>
          <w:szCs w:val="24"/>
          <w:highlight w:val="none"/>
          <w:lang w:val="en-US" w:eastAsia="zh-CN"/>
        </w:rPr>
        <w:t>甲</w:t>
      </w:r>
      <w:r>
        <w:rPr>
          <w:rFonts w:hint="eastAsia" w:ascii="宋体" w:hAnsi="宋体" w:eastAsia="宋体" w:cs="宋体"/>
          <w:sz w:val="24"/>
          <w:szCs w:val="24"/>
          <w:highlight w:val="none"/>
        </w:rPr>
        <w:t>方向</w:t>
      </w:r>
      <w:r>
        <w:rPr>
          <w:rFonts w:hint="eastAsia" w:ascii="宋体" w:hAnsi="宋体" w:eastAsia="宋体" w:cs="宋体"/>
          <w:sz w:val="24"/>
          <w:szCs w:val="24"/>
          <w:highlight w:val="none"/>
          <w:lang w:val="en-US" w:eastAsia="zh-CN"/>
        </w:rPr>
        <w:t>乙</w:t>
      </w:r>
      <w:r>
        <w:rPr>
          <w:rFonts w:hint="eastAsia" w:ascii="宋体" w:hAnsi="宋体" w:eastAsia="宋体" w:cs="宋体"/>
          <w:sz w:val="24"/>
          <w:szCs w:val="24"/>
          <w:highlight w:val="none"/>
        </w:rPr>
        <w:t>方开具</w:t>
      </w:r>
      <w:r>
        <w:rPr>
          <w:rFonts w:hint="eastAsia" w:ascii="宋体" w:hAnsi="宋体" w:eastAsia="宋体" w:cs="宋体"/>
          <w:sz w:val="24"/>
          <w:szCs w:val="24"/>
          <w:highlight w:val="none"/>
          <w:lang w:val="en-US" w:eastAsia="zh-CN"/>
        </w:rPr>
        <w:t>普通</w:t>
      </w:r>
      <w:r>
        <w:rPr>
          <w:rFonts w:hint="eastAsia" w:ascii="宋体" w:hAnsi="宋体" w:eastAsia="宋体" w:cs="宋体"/>
          <w:sz w:val="24"/>
          <w:szCs w:val="24"/>
          <w:highlight w:val="none"/>
        </w:rPr>
        <w:t>发票，</w:t>
      </w:r>
      <w:r>
        <w:rPr>
          <w:rFonts w:hint="eastAsia" w:ascii="宋体" w:hAnsi="宋体" w:eastAsia="宋体" w:cs="宋体"/>
          <w:sz w:val="24"/>
          <w:szCs w:val="24"/>
          <w:highlight w:val="none"/>
          <w:lang w:val="en-US" w:eastAsia="zh-CN"/>
        </w:rPr>
        <w:t>乙</w:t>
      </w:r>
      <w:r>
        <w:rPr>
          <w:rFonts w:hint="eastAsia" w:ascii="宋体" w:hAnsi="宋体" w:eastAsia="宋体" w:cs="宋体"/>
          <w:sz w:val="24"/>
          <w:szCs w:val="24"/>
          <w:highlight w:val="none"/>
        </w:rPr>
        <w:t>方收到发票后3个工作日内完成转账</w:t>
      </w:r>
      <w:bookmarkStart w:id="0" w:name="_GoBack"/>
      <w:bookmarkEnd w:id="0"/>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收款单位：合肥维尔健医学检验实验室有限公司，开户行：徽商银行股份有限公司合肥包河支行，账户：2250 0852 4031 0000 02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p>
    <w:p w14:paraId="25A44062">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第五条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转让标的交割事项</w:t>
      </w:r>
    </w:p>
    <w:p w14:paraId="6FB7318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一</w:t>
      </w:r>
      <w:r>
        <w:rPr>
          <w:rFonts w:hint="eastAsia" w:ascii="宋体" w:hAnsi="宋体" w:eastAsia="宋体" w:cs="宋体"/>
          <w:sz w:val="24"/>
          <w:szCs w:val="24"/>
          <w:lang w:eastAsia="zh-CN"/>
        </w:rPr>
        <w:t>）</w:t>
      </w:r>
      <w:r>
        <w:rPr>
          <w:rFonts w:hint="eastAsia" w:ascii="宋体" w:hAnsi="宋体" w:eastAsia="宋体" w:cs="宋体"/>
          <w:sz w:val="24"/>
          <w:szCs w:val="24"/>
        </w:rPr>
        <w:t>转让标的以现场现状移交；</w:t>
      </w:r>
    </w:p>
    <w:p w14:paraId="3941EAB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lang w:eastAsia="zh-CN"/>
        </w:rPr>
        <w:t>（</w:t>
      </w:r>
      <w:r>
        <w:rPr>
          <w:rFonts w:hint="eastAsia" w:ascii="宋体" w:hAnsi="宋体" w:eastAsia="宋体" w:cs="宋体"/>
          <w:sz w:val="24"/>
          <w:szCs w:val="24"/>
        </w:rPr>
        <w:t>二</w:t>
      </w:r>
      <w:r>
        <w:rPr>
          <w:rFonts w:hint="eastAsia" w:ascii="宋体" w:hAnsi="宋体" w:eastAsia="宋体" w:cs="宋体"/>
          <w:sz w:val="24"/>
          <w:szCs w:val="24"/>
          <w:lang w:eastAsia="zh-CN"/>
        </w:rPr>
        <w:t>）</w:t>
      </w:r>
      <w:r>
        <w:rPr>
          <w:rFonts w:hint="eastAsia" w:ascii="宋体" w:hAnsi="宋体" w:eastAsia="宋体" w:cs="宋体"/>
          <w:sz w:val="24"/>
          <w:szCs w:val="24"/>
          <w:highlight w:val="none"/>
        </w:rPr>
        <w:t>自甲方出具书面进场通知次日起，乙方须在</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个日历</w:t>
      </w:r>
      <w:r>
        <w:rPr>
          <w:rFonts w:hint="eastAsia" w:ascii="宋体" w:hAnsi="宋体" w:eastAsia="宋体" w:cs="宋体"/>
          <w:sz w:val="24"/>
          <w:szCs w:val="24"/>
          <w:highlight w:val="none"/>
          <w:lang w:val="en-US" w:eastAsia="zh-CN"/>
        </w:rPr>
        <w:t>天</w:t>
      </w:r>
      <w:r>
        <w:rPr>
          <w:rFonts w:hint="eastAsia" w:ascii="宋体" w:hAnsi="宋体" w:eastAsia="宋体" w:cs="宋体"/>
          <w:sz w:val="24"/>
          <w:szCs w:val="24"/>
          <w:highlight w:val="none"/>
        </w:rPr>
        <w:t>内将转让标的拆解完成并处置完毕。</w:t>
      </w:r>
    </w:p>
    <w:p w14:paraId="5A6BC66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第六条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转让税费的承担</w:t>
      </w:r>
    </w:p>
    <w:p w14:paraId="5AF5B35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转让过程中涉及的相关税费及清运</w:t>
      </w:r>
      <w:r>
        <w:rPr>
          <w:rFonts w:hint="eastAsia" w:ascii="宋体" w:hAnsi="宋体" w:eastAsia="宋体" w:cs="宋体"/>
          <w:sz w:val="24"/>
          <w:szCs w:val="24"/>
          <w:lang w:val="en-US" w:eastAsia="zh-CN"/>
        </w:rPr>
        <w:t>搬运</w:t>
      </w:r>
      <w:r>
        <w:rPr>
          <w:rFonts w:hint="eastAsia" w:ascii="宋体" w:hAnsi="宋体" w:eastAsia="宋体" w:cs="宋体"/>
          <w:sz w:val="24"/>
          <w:szCs w:val="24"/>
        </w:rPr>
        <w:t>费用，由乙方承担。</w:t>
      </w:r>
    </w:p>
    <w:p w14:paraId="579803C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第七条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特别约定</w:t>
      </w:r>
    </w:p>
    <w:p w14:paraId="265EA22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对该项目资产处置工作过程中接触到甲方的任何资料、文件、数据等，以及资产处置形成的任何交付物，均负有保密的责任。未经甲方的书面同意，不得以任何方式向任何第三方提供或泄露，因乙方过错导致泄密，乙方应承担相应的法律责任。</w:t>
      </w:r>
    </w:p>
    <w:p w14:paraId="517BB6F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甲、乙双方必须严格按照产权转让公告及有关承诺签订资产转让合同，不得擅自变更。甲、乙双方不得再行订立背离合同实质性内容的其他协议。对因双方擅自变更合同引起的合同风险及任何问题由双方自行承担。</w:t>
      </w:r>
    </w:p>
    <w:p w14:paraId="5EF9A75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乙方或其委托的施工单位须在施工区域设置安全围挡、消防设施并设置醒目的安全警示标识，如因乙方或其委托的施工单位原因造成环卫罚款等处罚，其费用与损失由乙方承担。乙方或其委托的施工单位在拆解、装运过程中不得损坏周边在用建</w:t>
      </w:r>
      <w:r>
        <w:rPr>
          <w:rFonts w:hint="eastAsia" w:ascii="宋体" w:hAnsi="宋体" w:eastAsia="宋体" w:cs="宋体"/>
          <w:sz w:val="24"/>
          <w:szCs w:val="24"/>
          <w:lang w:eastAsia="zh-CN"/>
        </w:rPr>
        <w:t>（</w:t>
      </w:r>
      <w:r>
        <w:rPr>
          <w:rFonts w:hint="eastAsia" w:ascii="宋体" w:hAnsi="宋体" w:eastAsia="宋体" w:cs="宋体"/>
          <w:sz w:val="24"/>
          <w:szCs w:val="24"/>
        </w:rPr>
        <w:t>构</w:t>
      </w:r>
      <w:r>
        <w:rPr>
          <w:rFonts w:hint="eastAsia" w:ascii="宋体" w:hAnsi="宋体" w:eastAsia="宋体" w:cs="宋体"/>
          <w:sz w:val="24"/>
          <w:szCs w:val="24"/>
          <w:lang w:eastAsia="zh-CN"/>
        </w:rPr>
        <w:t>）</w:t>
      </w:r>
      <w:r>
        <w:rPr>
          <w:rFonts w:hint="eastAsia" w:ascii="宋体" w:hAnsi="宋体" w:eastAsia="宋体" w:cs="宋体"/>
          <w:sz w:val="24"/>
          <w:szCs w:val="24"/>
        </w:rPr>
        <w:t>筑物及公共基础设施，如有损坏须按实价赔偿。</w:t>
      </w:r>
    </w:p>
    <w:p w14:paraId="38B85C2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4.乙方须在双方约定地点范围内进行作业，自甲方出具书面进场通知次日起，</w:t>
      </w:r>
      <w:r>
        <w:rPr>
          <w:rFonts w:hint="eastAsia" w:ascii="宋体" w:hAnsi="宋体" w:eastAsia="宋体" w:cs="宋体"/>
          <w:sz w:val="24"/>
          <w:szCs w:val="24"/>
          <w:highlight w:val="none"/>
        </w:rPr>
        <w:t>乙方须在</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个日历</w:t>
      </w:r>
      <w:r>
        <w:rPr>
          <w:rFonts w:hint="eastAsia" w:ascii="宋体" w:hAnsi="宋体" w:eastAsia="宋体" w:cs="宋体"/>
          <w:sz w:val="24"/>
          <w:szCs w:val="24"/>
          <w:highlight w:val="none"/>
          <w:lang w:val="en-US" w:eastAsia="zh-CN"/>
        </w:rPr>
        <w:t>天</w:t>
      </w:r>
      <w:r>
        <w:rPr>
          <w:rFonts w:hint="eastAsia" w:ascii="宋体" w:hAnsi="宋体" w:eastAsia="宋体" w:cs="宋体"/>
          <w:sz w:val="24"/>
          <w:szCs w:val="24"/>
          <w:highlight w:val="none"/>
        </w:rPr>
        <w:t>内将转让标的拆解完成并处置完毕</w:t>
      </w:r>
      <w:r>
        <w:rPr>
          <w:rFonts w:hint="eastAsia" w:ascii="宋体" w:hAnsi="宋体" w:eastAsia="宋体" w:cs="宋体"/>
          <w:sz w:val="24"/>
          <w:szCs w:val="24"/>
        </w:rPr>
        <w:t>。为保证及时完成，未经甲方同意，乙方不得擅自损毁和挖掘地面以下结构，如有损坏，乙方须照价赔偿并将损坏部分恢复原样。乙方完成拆除作业后，土地需平整后净地交付，不得掩埋、留置任何建筑垃圾。</w:t>
      </w:r>
    </w:p>
    <w:p w14:paraId="52CCEBF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5.乙方须自行自费组织车辆、人员及相关搬运机械至标的存放现场提取装运标的，产生的建筑垃圾及废弃物由乙方负责清运并妥善处理，乙方须自行负责寻找建筑垃圾弃土场，并承担全部费用及安全责任。</w:t>
      </w:r>
    </w:p>
    <w:p w14:paraId="0B0F70D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乙方须遵守国家、省、市相关再生资源利用方面的法律、法规和政策规定，否则由此引起的一切责任均由乙方承担。转让标的拆卸、清运、残料处置等工作须按照国家安全生产、环境保护等相关法律、法规执行，服从甲方有关工作时间、人员、物品出入及安全生产等方面的现场监督与管理，并遵守如下规定：①如在拆除过程中遇到特种作业的，须派持有特种作业操作证</w:t>
      </w:r>
      <w:r>
        <w:rPr>
          <w:rFonts w:hint="eastAsia" w:ascii="宋体" w:hAnsi="宋体" w:eastAsia="宋体" w:cs="宋体"/>
          <w:sz w:val="24"/>
          <w:szCs w:val="24"/>
          <w:lang w:eastAsia="zh-CN"/>
        </w:rPr>
        <w:t>（</w:t>
      </w:r>
      <w:r>
        <w:rPr>
          <w:rFonts w:hint="eastAsia" w:ascii="宋体" w:hAnsi="宋体" w:eastAsia="宋体" w:cs="宋体"/>
          <w:sz w:val="24"/>
          <w:szCs w:val="24"/>
        </w:rPr>
        <w:t>如金属焊接切割、高空作业等专业</w:t>
      </w:r>
      <w:r>
        <w:rPr>
          <w:rFonts w:hint="eastAsia" w:ascii="宋体" w:hAnsi="宋体" w:eastAsia="宋体" w:cs="宋体"/>
          <w:sz w:val="24"/>
          <w:szCs w:val="24"/>
          <w:lang w:eastAsia="zh-CN"/>
        </w:rPr>
        <w:t>）</w:t>
      </w:r>
      <w:r>
        <w:rPr>
          <w:rFonts w:hint="eastAsia" w:ascii="宋体" w:hAnsi="宋体" w:eastAsia="宋体" w:cs="宋体"/>
          <w:sz w:val="24"/>
          <w:szCs w:val="24"/>
        </w:rPr>
        <w:t>的作业人员进行安全操作；②如遇到特殊情况需要由具备相关资质的施工企业进行施工的</w:t>
      </w:r>
      <w:r>
        <w:rPr>
          <w:rFonts w:hint="eastAsia" w:ascii="宋体" w:hAnsi="宋体" w:eastAsia="宋体" w:cs="宋体"/>
          <w:sz w:val="24"/>
          <w:szCs w:val="24"/>
          <w:lang w:eastAsia="zh-CN"/>
        </w:rPr>
        <w:t>（</w:t>
      </w:r>
      <w:r>
        <w:rPr>
          <w:rFonts w:hint="eastAsia" w:ascii="宋体" w:hAnsi="宋体" w:eastAsia="宋体" w:cs="宋体"/>
          <w:sz w:val="24"/>
          <w:szCs w:val="24"/>
        </w:rPr>
        <w:t>如爆破拆除、危险物品储罐处理、钢结构建筑物拆除、喷涂等作业</w:t>
      </w:r>
      <w:r>
        <w:rPr>
          <w:rFonts w:hint="eastAsia" w:ascii="宋体" w:hAnsi="宋体" w:eastAsia="宋体" w:cs="宋体"/>
          <w:sz w:val="24"/>
          <w:szCs w:val="24"/>
          <w:lang w:eastAsia="zh-CN"/>
        </w:rPr>
        <w:t>），</w:t>
      </w:r>
      <w:r>
        <w:rPr>
          <w:rFonts w:hint="eastAsia" w:ascii="宋体" w:hAnsi="宋体" w:eastAsia="宋体" w:cs="宋体"/>
          <w:sz w:val="24"/>
          <w:szCs w:val="24"/>
        </w:rPr>
        <w:t>乙方须委托具有相关资质的单位进行拆除工作，现场拆除负责人应为实施拆除工作企业的正式职工。乙方所委托的拆除人员及施工单位的资质证明等相关资料须交甲方备案存档。③拆除、装运过程直至乙方实际交付甲方之日期间的所有安全管理工作由乙方负责，自拆除标的移交乙方之日起，拆除标的的看护、拆除、运输过程中所发生的一切人身伤亡、财产损失等安全事故，其一切责任完全由乙方自行承担。</w:t>
      </w:r>
    </w:p>
    <w:p w14:paraId="3B890B4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本次转让标的中可能包含有《废弃电器电子产品回收处理管理条例》所列废弃电器电子产品，乙方应根据《废弃电器电子产品回收处理管理条例》</w:t>
      </w:r>
      <w:r>
        <w:rPr>
          <w:rFonts w:hint="eastAsia" w:ascii="宋体" w:hAnsi="宋体" w:eastAsia="宋体" w:cs="宋体"/>
          <w:sz w:val="24"/>
          <w:szCs w:val="24"/>
          <w:lang w:eastAsia="zh-CN"/>
        </w:rPr>
        <w:t>（</w:t>
      </w:r>
      <w:r>
        <w:rPr>
          <w:rFonts w:hint="eastAsia" w:ascii="宋体" w:hAnsi="宋体" w:eastAsia="宋体" w:cs="宋体"/>
          <w:sz w:val="24"/>
          <w:szCs w:val="24"/>
        </w:rPr>
        <w:t>国务院令第551号</w:t>
      </w:r>
      <w:r>
        <w:rPr>
          <w:rFonts w:hint="eastAsia" w:ascii="宋体" w:hAnsi="宋体" w:eastAsia="宋体" w:cs="宋体"/>
          <w:sz w:val="24"/>
          <w:szCs w:val="24"/>
          <w:lang w:eastAsia="zh-CN"/>
        </w:rPr>
        <w:t>）</w:t>
      </w:r>
      <w:r>
        <w:rPr>
          <w:rFonts w:hint="eastAsia" w:ascii="宋体" w:hAnsi="宋体" w:eastAsia="宋体" w:cs="宋体"/>
          <w:sz w:val="24"/>
          <w:szCs w:val="24"/>
        </w:rPr>
        <w:t>、《废弃电器电子产品处理目录》的废弃电器电子产品的处理活动是指将废弃电器电子产品进行拆解，从中提取物质作为原材料或燃料，用改变废弃电器电子产品物理、化学特性的方法减少已产生的废弃电器电子产品数量，减少或消除其危害成分，以及将其最终置于符合环境保护要求的填埋场的活动，不包括产品维修、翻新以及经维修、翻新后作为旧货再使用的活动。乙方对列入《废弃电器电子产品处理目录》的废弃电器电子产品的处理活动应当取得废弃电器电子产品处理资格；未取得处理资格的，应当将其交由有废弃电器电子产品处理资格的处理企业处理。</w:t>
      </w:r>
    </w:p>
    <w:p w14:paraId="6BABF16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第八条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违约责任</w:t>
      </w:r>
    </w:p>
    <w:p w14:paraId="6E86902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因任何一方违约而给守约方造成损失的，违约方应赔偿守约方的损失。</w:t>
      </w:r>
    </w:p>
    <w:p w14:paraId="041BD4F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如乙方未能按照本合同第四条约定支付转让价款，逾期超过5个日历日仍未按照合同支付，甲方有权解除合同，并要求乙方赔偿合同标的额10%的违约金。</w:t>
      </w:r>
    </w:p>
    <w:p w14:paraId="32F6538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若因政府规划调整、政策规定导致本资产处置项目无法实施的，本项目自行终止，甲方与乙方互不承担责任。</w:t>
      </w:r>
    </w:p>
    <w:p w14:paraId="0088240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乙方未能按合同约定的要求完成本合同的，超过合同期限15日，甲方有权解除合同并有权要求乙方向甲方支付合同标的额10%的违约金，若给甲方造成损失的另应承担相应赔偿责任。</w:t>
      </w:r>
    </w:p>
    <w:p w14:paraId="32BE16E2">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第九条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争议的解决方式</w:t>
      </w:r>
    </w:p>
    <w:p w14:paraId="676C791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本合同在履行中发生争议，由甲、乙双方协商解决。协商不成的，甲、乙双方同意采用以下第2种方式解决。</w:t>
      </w:r>
    </w:p>
    <w:p w14:paraId="7943D80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1.由仲裁委员会仲裁。</w:t>
      </w:r>
    </w:p>
    <w:p w14:paraId="3303A20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2.向甲方所在地区人民法院起诉。</w:t>
      </w:r>
    </w:p>
    <w:p w14:paraId="3B1BFA88">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第十条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合同的生效</w:t>
      </w:r>
    </w:p>
    <w:p w14:paraId="670BC1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本合同经甲、乙双方法定代表人或授权代表签字</w:t>
      </w:r>
      <w:r>
        <w:rPr>
          <w:rFonts w:hint="eastAsia" w:ascii="宋体" w:hAnsi="宋体" w:eastAsia="宋体" w:cs="宋体"/>
          <w:sz w:val="24"/>
          <w:szCs w:val="24"/>
          <w:lang w:eastAsia="zh-CN"/>
        </w:rPr>
        <w:t>（</w:t>
      </w:r>
      <w:r>
        <w:rPr>
          <w:rFonts w:hint="eastAsia" w:ascii="宋体" w:hAnsi="宋体" w:eastAsia="宋体" w:cs="宋体"/>
          <w:sz w:val="24"/>
          <w:szCs w:val="24"/>
        </w:rPr>
        <w:t>加注合同签订日期</w:t>
      </w:r>
      <w:r>
        <w:rPr>
          <w:rFonts w:hint="eastAsia" w:ascii="宋体" w:hAnsi="宋体" w:eastAsia="宋体" w:cs="宋体"/>
          <w:sz w:val="24"/>
          <w:szCs w:val="24"/>
          <w:lang w:eastAsia="zh-CN"/>
        </w:rPr>
        <w:t>）</w:t>
      </w:r>
      <w:r>
        <w:rPr>
          <w:rFonts w:hint="eastAsia" w:ascii="宋体" w:hAnsi="宋体" w:eastAsia="宋体" w:cs="宋体"/>
          <w:sz w:val="24"/>
          <w:szCs w:val="24"/>
        </w:rPr>
        <w:t>、盖章后生效。</w:t>
      </w:r>
    </w:p>
    <w:p w14:paraId="28A8EC7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第十一条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其他约定事项</w:t>
      </w:r>
    </w:p>
    <w:p w14:paraId="6E4C1A3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lang w:eastAsia="zh-CN"/>
        </w:rPr>
        <w:t>两</w:t>
      </w:r>
      <w:r>
        <w:rPr>
          <w:rFonts w:hint="eastAsia" w:ascii="宋体" w:hAnsi="宋体" w:eastAsia="宋体" w:cs="宋体"/>
          <w:sz w:val="24"/>
          <w:szCs w:val="24"/>
        </w:rPr>
        <w:t>份，</w:t>
      </w:r>
      <w:r>
        <w:rPr>
          <w:rFonts w:hint="eastAsia" w:ascii="宋体" w:hAnsi="宋体" w:eastAsia="宋体" w:cs="宋体"/>
          <w:sz w:val="24"/>
          <w:szCs w:val="24"/>
          <w:lang w:val="en-US" w:eastAsia="zh-CN"/>
        </w:rPr>
        <w:t>甲乙双方各执一份</w:t>
      </w:r>
      <w:r>
        <w:rPr>
          <w:rFonts w:hint="eastAsia" w:ascii="宋体" w:hAnsi="宋体" w:eastAsia="宋体" w:cs="宋体"/>
          <w:sz w:val="24"/>
          <w:szCs w:val="24"/>
        </w:rPr>
        <w:t>。</w:t>
      </w:r>
    </w:p>
    <w:p w14:paraId="1577FDA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p>
    <w:p w14:paraId="622ED9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2785110</wp:posOffset>
                </wp:positionH>
                <wp:positionV relativeFrom="paragraph">
                  <wp:posOffset>306070</wp:posOffset>
                </wp:positionV>
                <wp:extent cx="1638935" cy="1657350"/>
                <wp:effectExtent l="0" t="0" r="18415" b="0"/>
                <wp:wrapNone/>
                <wp:docPr id="1" name="文本框 1"/>
                <wp:cNvGraphicFramePr/>
                <a:graphic xmlns:a="http://schemas.openxmlformats.org/drawingml/2006/main">
                  <a:graphicData uri="http://schemas.microsoft.com/office/word/2010/wordprocessingShape">
                    <wps:wsp>
                      <wps:cNvSpPr txBox="1"/>
                      <wps:spPr>
                        <a:xfrm>
                          <a:off x="3089910" y="4483735"/>
                          <a:ext cx="1638935" cy="16573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D1139">
                            <w:pPr>
                              <w:rPr>
                                <w:rFonts w:hint="eastAsia" w:ascii="宋体" w:hAnsi="宋体" w:eastAsia="宋体" w:cs="宋体"/>
                                <w:sz w:val="24"/>
                                <w:szCs w:val="24"/>
                              </w:rPr>
                            </w:pPr>
                            <w:r>
                              <w:rPr>
                                <w:rFonts w:hint="eastAsia" w:ascii="宋体" w:hAnsi="宋体" w:eastAsia="宋体" w:cs="宋体"/>
                                <w:sz w:val="24"/>
                                <w:szCs w:val="24"/>
                                <w:lang w:val="en-US" w:eastAsia="zh-CN"/>
                              </w:rPr>
                              <w:t>乙</w:t>
                            </w:r>
                            <w:r>
                              <w:rPr>
                                <w:rFonts w:hint="eastAsia" w:ascii="宋体" w:hAnsi="宋体" w:eastAsia="宋体" w:cs="宋体"/>
                                <w:sz w:val="24"/>
                                <w:szCs w:val="24"/>
                              </w:rPr>
                              <w:t>方</w:t>
                            </w:r>
                            <w:r>
                              <w:rPr>
                                <w:rFonts w:hint="eastAsia" w:ascii="宋体" w:hAnsi="宋体" w:eastAsia="宋体" w:cs="宋体"/>
                                <w:sz w:val="24"/>
                                <w:szCs w:val="24"/>
                                <w:lang w:eastAsia="zh-CN"/>
                              </w:rPr>
                              <w:t>（</w:t>
                            </w:r>
                            <w:r>
                              <w:rPr>
                                <w:rFonts w:hint="eastAsia" w:ascii="宋体" w:hAnsi="宋体" w:eastAsia="宋体" w:cs="宋体"/>
                                <w:sz w:val="24"/>
                                <w:szCs w:val="24"/>
                              </w:rPr>
                              <w:t>盖章</w:t>
                            </w:r>
                            <w:r>
                              <w:rPr>
                                <w:rFonts w:hint="eastAsia" w:ascii="宋体" w:hAnsi="宋体" w:eastAsia="宋体" w:cs="宋体"/>
                                <w:sz w:val="24"/>
                                <w:szCs w:val="24"/>
                                <w:lang w:eastAsia="zh-CN"/>
                              </w:rPr>
                              <w:t>）</w:t>
                            </w:r>
                            <w:r>
                              <w:rPr>
                                <w:rFonts w:hint="eastAsia" w:ascii="宋体" w:hAnsi="宋体" w:eastAsia="宋体" w:cs="宋体"/>
                                <w:sz w:val="24"/>
                                <w:szCs w:val="24"/>
                              </w:rPr>
                              <w:t>:</w:t>
                            </w:r>
                          </w:p>
                          <w:p w14:paraId="07C4DC9B">
                            <w:pPr>
                              <w:rPr>
                                <w:rFonts w:hint="eastAsia" w:ascii="宋体" w:hAnsi="宋体" w:eastAsia="宋体" w:cs="宋体"/>
                                <w:sz w:val="24"/>
                                <w:szCs w:val="24"/>
                              </w:rPr>
                            </w:pPr>
                          </w:p>
                          <w:p w14:paraId="7AC67B9D">
                            <w:pPr>
                              <w:rPr>
                                <w:rFonts w:hint="eastAsia" w:ascii="宋体" w:hAnsi="宋体" w:eastAsia="宋体" w:cs="宋体"/>
                                <w:sz w:val="24"/>
                                <w:szCs w:val="24"/>
                              </w:rPr>
                            </w:pPr>
                            <w:r>
                              <w:rPr>
                                <w:rFonts w:hint="eastAsia" w:ascii="宋体" w:hAnsi="宋体" w:eastAsia="宋体" w:cs="宋体"/>
                                <w:sz w:val="24"/>
                                <w:szCs w:val="24"/>
                              </w:rPr>
                              <w:t>法定代表人/授权代表</w:t>
                            </w:r>
                          </w:p>
                          <w:p w14:paraId="1FBDAC49">
                            <w:pPr>
                              <w:rPr>
                                <w:rFonts w:hint="eastAsia" w:ascii="宋体" w:hAnsi="宋体" w:eastAsia="宋体" w:cs="宋体"/>
                                <w:sz w:val="24"/>
                                <w:szCs w:val="24"/>
                              </w:rPr>
                            </w:pPr>
                          </w:p>
                          <w:p w14:paraId="0373B240">
                            <w:pPr>
                              <w:rPr>
                                <w:rFonts w:hint="eastAsia" w:ascii="宋体" w:hAnsi="宋体" w:eastAsia="宋体" w:cs="宋体"/>
                                <w:sz w:val="24"/>
                                <w:szCs w:val="24"/>
                              </w:rPr>
                            </w:pPr>
                            <w:r>
                              <w:rPr>
                                <w:rFonts w:hint="eastAsia" w:ascii="宋体" w:hAnsi="宋体" w:eastAsia="宋体" w:cs="宋体"/>
                                <w:sz w:val="24"/>
                                <w:szCs w:val="24"/>
                              </w:rPr>
                              <w:t>统一社会信用代码：</w:t>
                            </w:r>
                          </w:p>
                          <w:p w14:paraId="229B3F8E">
                            <w:pPr>
                              <w:rPr>
                                <w:rFonts w:hint="eastAsia" w:ascii="宋体" w:hAnsi="宋体" w:eastAsia="宋体" w:cs="宋体"/>
                                <w:sz w:val="24"/>
                                <w:szCs w:val="24"/>
                              </w:rPr>
                            </w:pPr>
                          </w:p>
                          <w:p w14:paraId="5B073FD1">
                            <w:pPr>
                              <w:rPr>
                                <w:rFonts w:hint="eastAsia" w:ascii="宋体" w:hAnsi="宋体" w:eastAsia="宋体" w:cs="宋体"/>
                                <w:sz w:val="24"/>
                                <w:szCs w:val="24"/>
                              </w:rPr>
                            </w:pPr>
                            <w:r>
                              <w:rPr>
                                <w:rFonts w:hint="eastAsia" w:ascii="宋体" w:hAnsi="宋体" w:eastAsia="宋体" w:cs="宋体"/>
                                <w:sz w:val="24"/>
                                <w:szCs w:val="24"/>
                              </w:rPr>
                              <w:t>联系电话：</w:t>
                            </w:r>
                          </w:p>
                          <w:p w14:paraId="7D1640A9"/>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9.3pt;margin-top:24.1pt;height:130.5pt;width:129.05pt;z-index:251659264;mso-width-relative:page;mso-height-relative:page;" filled="f" stroked="f" coordsize="21600,21600" o:gfxdata="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JXGkzfbAAAACgEAAA8AAAAAAAAAAQAg&#10;AAAAIgAAAGRycy9kb3ducmV2LnhtbFBLAQIUABQAAAAIAIdO4kDc+dCpRAIAAHMEAAAOAAAAAAAA&#10;AAEAIAAAACoBAABkcnMvZTJvRG9jLnhtbFBLBQYAAAAABgAGAFkBAADgBQAAAAA=&#10;">
                <v:fill on="f" focussize="0,0"/>
                <v:stroke on="f" weight="0.5pt"/>
                <v:imagedata o:title=""/>
                <o:lock v:ext="edit" aspectratio="f"/>
                <v:textbox>
                  <w:txbxContent>
                    <w:p w14:paraId="7ABD1139">
                      <w:pPr>
                        <w:rPr>
                          <w:rFonts w:hint="eastAsia" w:ascii="宋体" w:hAnsi="宋体" w:eastAsia="宋体" w:cs="宋体"/>
                          <w:sz w:val="24"/>
                          <w:szCs w:val="24"/>
                        </w:rPr>
                      </w:pPr>
                      <w:r>
                        <w:rPr>
                          <w:rFonts w:hint="eastAsia" w:ascii="宋体" w:hAnsi="宋体" w:eastAsia="宋体" w:cs="宋体"/>
                          <w:sz w:val="24"/>
                          <w:szCs w:val="24"/>
                          <w:lang w:val="en-US" w:eastAsia="zh-CN"/>
                        </w:rPr>
                        <w:t>乙</w:t>
                      </w:r>
                      <w:r>
                        <w:rPr>
                          <w:rFonts w:hint="eastAsia" w:ascii="宋体" w:hAnsi="宋体" w:eastAsia="宋体" w:cs="宋体"/>
                          <w:sz w:val="24"/>
                          <w:szCs w:val="24"/>
                        </w:rPr>
                        <w:t>方</w:t>
                      </w:r>
                      <w:r>
                        <w:rPr>
                          <w:rFonts w:hint="eastAsia" w:ascii="宋体" w:hAnsi="宋体" w:eastAsia="宋体" w:cs="宋体"/>
                          <w:sz w:val="24"/>
                          <w:szCs w:val="24"/>
                          <w:lang w:eastAsia="zh-CN"/>
                        </w:rPr>
                        <w:t>（</w:t>
                      </w:r>
                      <w:r>
                        <w:rPr>
                          <w:rFonts w:hint="eastAsia" w:ascii="宋体" w:hAnsi="宋体" w:eastAsia="宋体" w:cs="宋体"/>
                          <w:sz w:val="24"/>
                          <w:szCs w:val="24"/>
                        </w:rPr>
                        <w:t>盖章</w:t>
                      </w:r>
                      <w:r>
                        <w:rPr>
                          <w:rFonts w:hint="eastAsia" w:ascii="宋体" w:hAnsi="宋体" w:eastAsia="宋体" w:cs="宋体"/>
                          <w:sz w:val="24"/>
                          <w:szCs w:val="24"/>
                          <w:lang w:eastAsia="zh-CN"/>
                        </w:rPr>
                        <w:t>）</w:t>
                      </w:r>
                      <w:r>
                        <w:rPr>
                          <w:rFonts w:hint="eastAsia" w:ascii="宋体" w:hAnsi="宋体" w:eastAsia="宋体" w:cs="宋体"/>
                          <w:sz w:val="24"/>
                          <w:szCs w:val="24"/>
                        </w:rPr>
                        <w:t>:</w:t>
                      </w:r>
                    </w:p>
                    <w:p w14:paraId="07C4DC9B">
                      <w:pPr>
                        <w:rPr>
                          <w:rFonts w:hint="eastAsia" w:ascii="宋体" w:hAnsi="宋体" w:eastAsia="宋体" w:cs="宋体"/>
                          <w:sz w:val="24"/>
                          <w:szCs w:val="24"/>
                        </w:rPr>
                      </w:pPr>
                    </w:p>
                    <w:p w14:paraId="7AC67B9D">
                      <w:pPr>
                        <w:rPr>
                          <w:rFonts w:hint="eastAsia" w:ascii="宋体" w:hAnsi="宋体" w:eastAsia="宋体" w:cs="宋体"/>
                          <w:sz w:val="24"/>
                          <w:szCs w:val="24"/>
                        </w:rPr>
                      </w:pPr>
                      <w:r>
                        <w:rPr>
                          <w:rFonts w:hint="eastAsia" w:ascii="宋体" w:hAnsi="宋体" w:eastAsia="宋体" w:cs="宋体"/>
                          <w:sz w:val="24"/>
                          <w:szCs w:val="24"/>
                        </w:rPr>
                        <w:t>法定代表人/授权代表</w:t>
                      </w:r>
                    </w:p>
                    <w:p w14:paraId="1FBDAC49">
                      <w:pPr>
                        <w:rPr>
                          <w:rFonts w:hint="eastAsia" w:ascii="宋体" w:hAnsi="宋体" w:eastAsia="宋体" w:cs="宋体"/>
                          <w:sz w:val="24"/>
                          <w:szCs w:val="24"/>
                        </w:rPr>
                      </w:pPr>
                    </w:p>
                    <w:p w14:paraId="0373B240">
                      <w:pPr>
                        <w:rPr>
                          <w:rFonts w:hint="eastAsia" w:ascii="宋体" w:hAnsi="宋体" w:eastAsia="宋体" w:cs="宋体"/>
                          <w:sz w:val="24"/>
                          <w:szCs w:val="24"/>
                        </w:rPr>
                      </w:pPr>
                      <w:r>
                        <w:rPr>
                          <w:rFonts w:hint="eastAsia" w:ascii="宋体" w:hAnsi="宋体" w:eastAsia="宋体" w:cs="宋体"/>
                          <w:sz w:val="24"/>
                          <w:szCs w:val="24"/>
                        </w:rPr>
                        <w:t>统一社会信用代码：</w:t>
                      </w:r>
                    </w:p>
                    <w:p w14:paraId="229B3F8E">
                      <w:pPr>
                        <w:rPr>
                          <w:rFonts w:hint="eastAsia" w:ascii="宋体" w:hAnsi="宋体" w:eastAsia="宋体" w:cs="宋体"/>
                          <w:sz w:val="24"/>
                          <w:szCs w:val="24"/>
                        </w:rPr>
                      </w:pPr>
                    </w:p>
                    <w:p w14:paraId="5B073FD1">
                      <w:pPr>
                        <w:rPr>
                          <w:rFonts w:hint="eastAsia" w:ascii="宋体" w:hAnsi="宋体" w:eastAsia="宋体" w:cs="宋体"/>
                          <w:sz w:val="24"/>
                          <w:szCs w:val="24"/>
                        </w:rPr>
                      </w:pPr>
                      <w:r>
                        <w:rPr>
                          <w:rFonts w:hint="eastAsia" w:ascii="宋体" w:hAnsi="宋体" w:eastAsia="宋体" w:cs="宋体"/>
                          <w:sz w:val="24"/>
                          <w:szCs w:val="24"/>
                        </w:rPr>
                        <w:t>联系电话：</w:t>
                      </w:r>
                    </w:p>
                    <w:p w14:paraId="7D1640A9"/>
                  </w:txbxContent>
                </v:textbox>
              </v:shape>
            </w:pict>
          </mc:Fallback>
        </mc:AlternateContent>
      </w:r>
    </w:p>
    <w:p w14:paraId="3A3FC1F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w:t>
      </w:r>
      <w:r>
        <w:rPr>
          <w:rFonts w:hint="eastAsia" w:ascii="宋体" w:hAnsi="宋体" w:eastAsia="宋体" w:cs="宋体"/>
          <w:sz w:val="24"/>
          <w:szCs w:val="24"/>
        </w:rPr>
        <w:t>盖章</w:t>
      </w:r>
      <w:r>
        <w:rPr>
          <w:rFonts w:hint="eastAsia" w:ascii="宋体" w:hAnsi="宋体" w:eastAsia="宋体" w:cs="宋体"/>
          <w:sz w:val="24"/>
          <w:szCs w:val="24"/>
          <w:lang w:eastAsia="zh-CN"/>
        </w:rPr>
        <w:t>）</w:t>
      </w:r>
      <w:r>
        <w:rPr>
          <w:rFonts w:hint="eastAsia" w:ascii="宋体" w:hAnsi="宋体" w:eastAsia="宋体" w:cs="宋体"/>
          <w:sz w:val="24"/>
          <w:szCs w:val="24"/>
        </w:rPr>
        <w:t>:</w:t>
      </w:r>
    </w:p>
    <w:p w14:paraId="0141CD4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p>
    <w:p w14:paraId="34BD936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法定代表人/授权代表</w:t>
      </w:r>
    </w:p>
    <w:p w14:paraId="17387E1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p>
    <w:p w14:paraId="5DF85D8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p w14:paraId="3168739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p>
    <w:p w14:paraId="2ED3A3A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联系电话：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9D84389-591F-4C1A-B613-C61DAFFE1CE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jYWQ5MGZmZDIxNDBmMmQ0OWI4MTAxNzk5ZTY1OGUifQ=="/>
  </w:docVars>
  <w:rsids>
    <w:rsidRoot w:val="00000000"/>
    <w:rsid w:val="036363D4"/>
    <w:rsid w:val="09442803"/>
    <w:rsid w:val="20D830D0"/>
    <w:rsid w:val="2A7E571E"/>
    <w:rsid w:val="2EB50109"/>
    <w:rsid w:val="41B17299"/>
    <w:rsid w:val="4C762350"/>
    <w:rsid w:val="7CAA6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2626</Words>
  <Characters>2667</Characters>
  <Lines>0</Lines>
  <Paragraphs>0</Paragraphs>
  <TotalTime>48</TotalTime>
  <ScaleCrop>false</ScaleCrop>
  <LinksUpToDate>false</LinksUpToDate>
  <CharactersWithSpaces>2729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2024-11-13T01:39:00Z</dcterms:created>
  <dc:creator>1</dc:creator>
  <cp:lastModifiedBy>史婉萍</cp:lastModifiedBy>
  <dcterms:modified xsi:type="dcterms:W3CDTF">2025-05-16T00:54:07Z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3FCC86CCCE574247A8404EE80F183647_12</vt:lpwstr>
  </property>
</Properties>
</file>